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B254F" w:rsidRPr="00F10238" w14:paraId="2C81F0AF" w14:textId="77777777" w:rsidTr="005051E5">
        <w:tc>
          <w:tcPr>
            <w:tcW w:w="9350" w:type="dxa"/>
          </w:tcPr>
          <w:p w14:paraId="32E01A62" w14:textId="77777777" w:rsidR="00F10238" w:rsidRPr="00F10238" w:rsidRDefault="008B254F" w:rsidP="00F10238">
            <w:pPr>
              <w:jc w:val="center"/>
              <w:rPr>
                <w:rFonts w:ascii="Tahoma" w:hAnsi="Tahoma" w:cs="Tahoma"/>
                <w:b/>
                <w:bCs/>
                <w:color w:val="4472C4" w:themeColor="accent1"/>
                <w:sz w:val="32"/>
                <w:szCs w:val="32"/>
              </w:rPr>
            </w:pPr>
            <w:r w:rsidRPr="00F10238">
              <w:rPr>
                <w:rFonts w:ascii="Tahoma" w:hAnsi="Tahoma" w:cs="Tahoma"/>
                <w:b/>
                <w:bCs/>
                <w:color w:val="4472C4" w:themeColor="accent1"/>
                <w:sz w:val="32"/>
                <w:szCs w:val="32"/>
              </w:rPr>
              <w:t xml:space="preserve">AAR SUPPLEMENT ON USING TECHNOLOGY AND </w:t>
            </w:r>
          </w:p>
          <w:p w14:paraId="0FBEF9CD" w14:textId="0101888C" w:rsidR="008B254F" w:rsidRPr="00F10238" w:rsidRDefault="008B254F" w:rsidP="00F10238">
            <w:pPr>
              <w:jc w:val="center"/>
              <w:rPr>
                <w:rFonts w:ascii="Tahoma" w:hAnsi="Tahoma" w:cs="Tahoma"/>
                <w:b/>
                <w:bCs/>
                <w:color w:val="4472C4" w:themeColor="accent1"/>
                <w:sz w:val="32"/>
                <w:szCs w:val="32"/>
              </w:rPr>
            </w:pPr>
            <w:r w:rsidRPr="00F10238">
              <w:rPr>
                <w:rFonts w:ascii="Tahoma" w:hAnsi="Tahoma" w:cs="Tahoma"/>
                <w:b/>
                <w:bCs/>
                <w:color w:val="4472C4" w:themeColor="accent1"/>
                <w:sz w:val="32"/>
                <w:szCs w:val="32"/>
              </w:rPr>
              <w:t>COLLECTING ANONYMOUS FEEDBACK</w:t>
            </w:r>
          </w:p>
        </w:tc>
      </w:tr>
      <w:tr w:rsidR="008B254F" w14:paraId="34F16FB5" w14:textId="77777777" w:rsidTr="005051E5">
        <w:tc>
          <w:tcPr>
            <w:tcW w:w="9350" w:type="dxa"/>
          </w:tcPr>
          <w:p w14:paraId="0FFB40CB" w14:textId="77777777" w:rsidR="008B254F" w:rsidRPr="00F10238" w:rsidRDefault="008B254F">
            <w:pPr>
              <w:rPr>
                <w:rFonts w:ascii="Tahoma" w:hAnsi="Tahoma" w:cs="Tahoma"/>
                <w:b/>
                <w:bCs/>
                <w:color w:val="4472C4" w:themeColor="accent1"/>
                <w:sz w:val="32"/>
                <w:szCs w:val="32"/>
              </w:rPr>
            </w:pPr>
          </w:p>
        </w:tc>
      </w:tr>
      <w:tr w:rsidR="008B254F" w14:paraId="07AF6594" w14:textId="77777777" w:rsidTr="005051E5">
        <w:tc>
          <w:tcPr>
            <w:tcW w:w="9350" w:type="dxa"/>
          </w:tcPr>
          <w:p w14:paraId="2D5742EE" w14:textId="427432C1" w:rsidR="004C244B" w:rsidRPr="008B254F" w:rsidRDefault="008B254F">
            <w:pPr>
              <w:rPr>
                <w:rFonts w:ascii="Tahoma" w:hAnsi="Tahoma" w:cs="Tahoma"/>
                <w:sz w:val="24"/>
                <w:szCs w:val="24"/>
              </w:rPr>
            </w:pPr>
            <w:r>
              <w:rPr>
                <w:rFonts w:ascii="Tahoma" w:hAnsi="Tahoma" w:cs="Tahoma"/>
                <w:sz w:val="24"/>
                <w:szCs w:val="24"/>
              </w:rPr>
              <w:t>This supplement is available to assist with using technology to facilitate an After Action Review</w:t>
            </w:r>
            <w:r w:rsidR="00F10238">
              <w:rPr>
                <w:rFonts w:ascii="Tahoma" w:hAnsi="Tahoma" w:cs="Tahoma"/>
                <w:sz w:val="24"/>
                <w:szCs w:val="24"/>
              </w:rPr>
              <w:t xml:space="preserve"> (AAR)</w:t>
            </w:r>
            <w:r w:rsidR="00521B8F">
              <w:rPr>
                <w:rFonts w:ascii="Tahoma" w:hAnsi="Tahoma" w:cs="Tahoma"/>
                <w:sz w:val="24"/>
                <w:szCs w:val="24"/>
              </w:rPr>
              <w:t>, as well as some options for collecting anonymous feedback.</w:t>
            </w:r>
            <w:r w:rsidR="00FB40B6">
              <w:rPr>
                <w:rFonts w:ascii="Tahoma" w:hAnsi="Tahoma" w:cs="Tahoma"/>
                <w:sz w:val="24"/>
                <w:szCs w:val="24"/>
              </w:rPr>
              <w:t xml:space="preserve"> </w:t>
            </w:r>
          </w:p>
        </w:tc>
      </w:tr>
      <w:tr w:rsidR="008B254F" w14:paraId="048C106A" w14:textId="77777777" w:rsidTr="005051E5">
        <w:tc>
          <w:tcPr>
            <w:tcW w:w="9350" w:type="dxa"/>
          </w:tcPr>
          <w:p w14:paraId="6ED88C52" w14:textId="77777777" w:rsidR="008B254F" w:rsidRPr="00F10238" w:rsidRDefault="008B254F">
            <w:pPr>
              <w:rPr>
                <w:rFonts w:ascii="Tahoma" w:hAnsi="Tahoma" w:cs="Tahoma"/>
                <w:b/>
                <w:bCs/>
                <w:color w:val="4472C4" w:themeColor="accent1"/>
                <w:sz w:val="32"/>
                <w:szCs w:val="32"/>
              </w:rPr>
            </w:pPr>
          </w:p>
        </w:tc>
      </w:tr>
      <w:tr w:rsidR="008B254F" w:rsidRPr="00F10238" w14:paraId="1F38A6AA" w14:textId="77777777" w:rsidTr="005051E5">
        <w:tc>
          <w:tcPr>
            <w:tcW w:w="9350" w:type="dxa"/>
          </w:tcPr>
          <w:p w14:paraId="4915A1A2" w14:textId="77777777" w:rsidR="008B254F" w:rsidRPr="00F10238" w:rsidRDefault="00F10238">
            <w:pPr>
              <w:rPr>
                <w:rFonts w:ascii="Tahoma" w:hAnsi="Tahoma" w:cs="Tahoma"/>
                <w:b/>
                <w:bCs/>
                <w:color w:val="4472C4" w:themeColor="accent1"/>
                <w:sz w:val="28"/>
                <w:szCs w:val="28"/>
                <w:u w:val="single"/>
              </w:rPr>
            </w:pPr>
            <w:r w:rsidRPr="00F10238">
              <w:rPr>
                <w:rFonts w:ascii="Tahoma" w:hAnsi="Tahoma" w:cs="Tahoma"/>
                <w:b/>
                <w:bCs/>
                <w:color w:val="4472C4" w:themeColor="accent1"/>
                <w:sz w:val="28"/>
                <w:szCs w:val="28"/>
                <w:u w:val="single"/>
              </w:rPr>
              <w:t>TECHNOLOGY FOR VIRTUAL FACILITATION</w:t>
            </w:r>
          </w:p>
          <w:p w14:paraId="0C5E7845" w14:textId="292344DD" w:rsidR="00F10238" w:rsidRPr="00F10238" w:rsidRDefault="00F10238">
            <w:pPr>
              <w:rPr>
                <w:rFonts w:ascii="Tahoma" w:hAnsi="Tahoma" w:cs="Tahoma"/>
                <w:b/>
                <w:bCs/>
                <w:color w:val="4472C4" w:themeColor="accent1"/>
                <w:sz w:val="28"/>
                <w:szCs w:val="28"/>
                <w:u w:val="single"/>
              </w:rPr>
            </w:pPr>
          </w:p>
        </w:tc>
      </w:tr>
      <w:tr w:rsidR="00E84A77" w14:paraId="531168DB" w14:textId="77777777" w:rsidTr="005051E5">
        <w:tc>
          <w:tcPr>
            <w:tcW w:w="9350" w:type="dxa"/>
          </w:tcPr>
          <w:p w14:paraId="7EF333A6" w14:textId="754A694E" w:rsidR="00E84A77" w:rsidRPr="00E84A77" w:rsidRDefault="00E84A77">
            <w:pPr>
              <w:rPr>
                <w:rFonts w:ascii="Tahoma" w:hAnsi="Tahoma" w:cs="Tahoma"/>
                <w:sz w:val="24"/>
                <w:szCs w:val="24"/>
              </w:rPr>
            </w:pPr>
            <w:r>
              <w:rPr>
                <w:rFonts w:ascii="Tahoma" w:hAnsi="Tahoma" w:cs="Tahoma"/>
                <w:sz w:val="24"/>
                <w:szCs w:val="24"/>
              </w:rPr>
              <w:t>The tools in this section may be helpful if you are facilitating your AAR virtually. They can also act as a way to allow staff to give their feedback anonymously in-person or virtually</w:t>
            </w:r>
            <w:r w:rsidR="006C719A">
              <w:rPr>
                <w:rFonts w:ascii="Tahoma" w:hAnsi="Tahoma" w:cs="Tahoma"/>
                <w:sz w:val="24"/>
                <w:szCs w:val="24"/>
              </w:rPr>
              <w:t>.</w:t>
            </w:r>
          </w:p>
        </w:tc>
      </w:tr>
      <w:tr w:rsidR="00E84A77" w14:paraId="4DB8E0F6" w14:textId="77777777" w:rsidTr="005051E5">
        <w:tc>
          <w:tcPr>
            <w:tcW w:w="9350" w:type="dxa"/>
          </w:tcPr>
          <w:p w14:paraId="6F092AB9" w14:textId="77777777" w:rsidR="00E84A77" w:rsidRPr="00F10238" w:rsidRDefault="00E84A77">
            <w:pPr>
              <w:rPr>
                <w:rFonts w:ascii="Tahoma" w:hAnsi="Tahoma" w:cs="Tahoma"/>
                <w:b/>
                <w:bCs/>
                <w:color w:val="4472C4" w:themeColor="accent1"/>
                <w:sz w:val="28"/>
                <w:szCs w:val="28"/>
              </w:rPr>
            </w:pPr>
          </w:p>
        </w:tc>
      </w:tr>
      <w:tr w:rsidR="00F10238" w14:paraId="72653478" w14:textId="77777777" w:rsidTr="005051E5">
        <w:trPr>
          <w:trHeight w:val="3921"/>
        </w:trPr>
        <w:tc>
          <w:tcPr>
            <w:tcW w:w="9350" w:type="dxa"/>
          </w:tcPr>
          <w:p w14:paraId="7FF3BF18" w14:textId="3315EA6C" w:rsidR="00F10238" w:rsidRDefault="00F10238">
            <w:pPr>
              <w:rPr>
                <w:rFonts w:ascii="Tahoma" w:hAnsi="Tahoma" w:cs="Tahoma"/>
                <w:b/>
                <w:bCs/>
                <w:i/>
                <w:iCs/>
                <w:color w:val="4472C4" w:themeColor="accent1"/>
                <w:sz w:val="24"/>
                <w:szCs w:val="24"/>
              </w:rPr>
            </w:pPr>
            <w:r w:rsidRPr="00521B8F">
              <w:rPr>
                <w:rFonts w:ascii="Tahoma" w:hAnsi="Tahoma" w:cs="Tahoma"/>
                <w:b/>
                <w:bCs/>
                <w:i/>
                <w:iCs/>
                <w:color w:val="4472C4" w:themeColor="accent1"/>
                <w:sz w:val="24"/>
                <w:szCs w:val="24"/>
              </w:rPr>
              <w:t>Google JamBoard:</w:t>
            </w:r>
          </w:p>
          <w:p w14:paraId="6ACEF4F8" w14:textId="77777777" w:rsidR="00F10238" w:rsidRPr="00F10238" w:rsidRDefault="00F10238">
            <w:pPr>
              <w:rPr>
                <w:rFonts w:ascii="Tahoma" w:hAnsi="Tahoma" w:cs="Tahoma"/>
                <w:b/>
                <w:bCs/>
                <w:i/>
                <w:iCs/>
                <w:color w:val="4472C4" w:themeColor="accent1"/>
                <w:sz w:val="12"/>
                <w:szCs w:val="12"/>
              </w:rPr>
            </w:pPr>
          </w:p>
          <w:p w14:paraId="44F70789" w14:textId="77777777" w:rsidR="00F10238" w:rsidRDefault="00F10238">
            <w:pPr>
              <w:rPr>
                <w:rFonts w:ascii="Tahoma" w:hAnsi="Tahoma" w:cs="Tahoma"/>
                <w:sz w:val="24"/>
                <w:szCs w:val="24"/>
              </w:rPr>
            </w:pPr>
            <w:r>
              <w:rPr>
                <w:rFonts w:ascii="Tahoma" w:hAnsi="Tahoma" w:cs="Tahoma"/>
                <w:sz w:val="24"/>
                <w:szCs w:val="24"/>
              </w:rPr>
              <w:t>JamBoard is a digital whiteboard that allows your team to collaborate on a screen by drawing, adding text or images, and more. You can have up to 25 team members working together on the same screen and everyone can see one another’s contributions in real time. If people are not logged into google when they work on JamBoard, it will assign everyone an anonymous username. Setting up a JamBoard will require a google login.</w:t>
            </w:r>
          </w:p>
          <w:p w14:paraId="53E8EA82" w14:textId="77777777" w:rsidR="00F10238" w:rsidRDefault="00F10238">
            <w:pPr>
              <w:rPr>
                <w:rFonts w:ascii="Tahoma" w:hAnsi="Tahoma" w:cs="Tahoma"/>
                <w:sz w:val="24"/>
                <w:szCs w:val="24"/>
              </w:rPr>
            </w:pPr>
          </w:p>
          <w:p w14:paraId="4DD02D4C" w14:textId="4686FE0F" w:rsidR="00F10238" w:rsidRDefault="00F10238" w:rsidP="00F10238">
            <w:pPr>
              <w:rPr>
                <w:rFonts w:ascii="Tahoma" w:hAnsi="Tahoma" w:cs="Tahoma"/>
                <w:sz w:val="24"/>
                <w:szCs w:val="24"/>
              </w:rPr>
            </w:pPr>
            <w:r>
              <w:rPr>
                <w:rFonts w:ascii="Tahoma" w:hAnsi="Tahoma" w:cs="Tahoma"/>
                <w:sz w:val="24"/>
                <w:szCs w:val="24"/>
              </w:rPr>
              <w:t xml:space="preserve">Note: Google recently came out with a product called JamBoard that is an actual whiteboard, but the </w:t>
            </w:r>
            <w:hyperlink r:id="rId5" w:history="1">
              <w:r w:rsidRPr="00814136">
                <w:rPr>
                  <w:rStyle w:val="Hyperlink"/>
                  <w:rFonts w:ascii="Tahoma" w:hAnsi="Tahoma" w:cs="Tahoma"/>
                  <w:sz w:val="24"/>
                  <w:szCs w:val="24"/>
                </w:rPr>
                <w:t>JamBoard App</w:t>
              </w:r>
            </w:hyperlink>
            <w:r>
              <w:rPr>
                <w:rFonts w:ascii="Tahoma" w:hAnsi="Tahoma" w:cs="Tahoma"/>
                <w:sz w:val="24"/>
                <w:szCs w:val="24"/>
              </w:rPr>
              <w:t xml:space="preserve"> is still available for free and functions on most computers, Android and Apple devices.</w:t>
            </w:r>
          </w:p>
          <w:p w14:paraId="43CD540D" w14:textId="77777777" w:rsidR="00F10238" w:rsidRPr="00F10238" w:rsidRDefault="00F10238" w:rsidP="00F10238">
            <w:pPr>
              <w:rPr>
                <w:rFonts w:ascii="Tahoma" w:hAnsi="Tahoma" w:cs="Tahoma"/>
                <w:sz w:val="24"/>
                <w:szCs w:val="24"/>
              </w:rPr>
            </w:pPr>
          </w:p>
          <w:p w14:paraId="633B3B77" w14:textId="46669686" w:rsidR="00F10238" w:rsidRPr="00F10238" w:rsidRDefault="00F10238" w:rsidP="004C5D87">
            <w:pPr>
              <w:rPr>
                <w:rFonts w:ascii="Tahoma" w:hAnsi="Tahoma" w:cs="Tahoma"/>
                <w:sz w:val="24"/>
                <w:szCs w:val="24"/>
              </w:rPr>
            </w:pPr>
            <w:r>
              <w:rPr>
                <w:rFonts w:ascii="Tahoma" w:hAnsi="Tahoma" w:cs="Tahoma"/>
                <w:sz w:val="24"/>
                <w:szCs w:val="24"/>
              </w:rPr>
              <w:t xml:space="preserve">For more information on JamBoard, see the </w:t>
            </w:r>
            <w:hyperlink r:id="rId6" w:anchor="topic=7383643" w:history="1">
              <w:r w:rsidRPr="00814136">
                <w:rPr>
                  <w:rStyle w:val="Hyperlink"/>
                  <w:rFonts w:ascii="Tahoma" w:hAnsi="Tahoma" w:cs="Tahoma"/>
                  <w:sz w:val="24"/>
                  <w:szCs w:val="24"/>
                </w:rPr>
                <w:t>JamBoard Help page</w:t>
              </w:r>
            </w:hyperlink>
            <w:r>
              <w:rPr>
                <w:rFonts w:ascii="Tahoma" w:hAnsi="Tahoma" w:cs="Tahoma"/>
                <w:sz w:val="24"/>
                <w:szCs w:val="24"/>
              </w:rPr>
              <w:t xml:space="preserve"> or access the </w:t>
            </w:r>
            <w:hyperlink r:id="rId7" w:history="1">
              <w:r w:rsidRPr="00814136">
                <w:rPr>
                  <w:rStyle w:val="Hyperlink"/>
                  <w:rFonts w:ascii="Tahoma" w:hAnsi="Tahoma" w:cs="Tahoma"/>
                  <w:sz w:val="24"/>
                  <w:szCs w:val="24"/>
                </w:rPr>
                <w:t>JamBoard App</w:t>
              </w:r>
            </w:hyperlink>
          </w:p>
        </w:tc>
      </w:tr>
      <w:tr w:rsidR="000D5309" w14:paraId="4845139F" w14:textId="77777777" w:rsidTr="005051E5">
        <w:tc>
          <w:tcPr>
            <w:tcW w:w="9350" w:type="dxa"/>
          </w:tcPr>
          <w:p w14:paraId="7F35A698" w14:textId="77777777" w:rsidR="000D5309" w:rsidRDefault="000D5309">
            <w:pPr>
              <w:rPr>
                <w:rFonts w:ascii="Tahoma" w:hAnsi="Tahoma" w:cs="Tahoma"/>
                <w:sz w:val="24"/>
                <w:szCs w:val="24"/>
              </w:rPr>
            </w:pPr>
          </w:p>
        </w:tc>
      </w:tr>
      <w:tr w:rsidR="00F10238" w14:paraId="0F65EBBD" w14:textId="77777777" w:rsidTr="005051E5">
        <w:trPr>
          <w:trHeight w:val="3497"/>
        </w:trPr>
        <w:tc>
          <w:tcPr>
            <w:tcW w:w="9350" w:type="dxa"/>
          </w:tcPr>
          <w:p w14:paraId="0396DF4F" w14:textId="2AE57C4A" w:rsidR="00F10238" w:rsidRDefault="00F10238">
            <w:pPr>
              <w:rPr>
                <w:rFonts w:ascii="Tahoma" w:hAnsi="Tahoma" w:cs="Tahoma"/>
                <w:b/>
                <w:bCs/>
                <w:i/>
                <w:iCs/>
                <w:color w:val="4472C4" w:themeColor="accent1"/>
                <w:sz w:val="24"/>
                <w:szCs w:val="24"/>
              </w:rPr>
            </w:pPr>
            <w:r>
              <w:rPr>
                <w:rFonts w:ascii="Tahoma" w:hAnsi="Tahoma" w:cs="Tahoma"/>
                <w:b/>
                <w:bCs/>
                <w:i/>
                <w:iCs/>
                <w:color w:val="4472C4" w:themeColor="accent1"/>
                <w:sz w:val="24"/>
                <w:szCs w:val="24"/>
              </w:rPr>
              <w:t>Annotate in Zoom:</w:t>
            </w:r>
          </w:p>
          <w:p w14:paraId="40DDFC7F" w14:textId="77777777" w:rsidR="00F10238" w:rsidRPr="00F10238" w:rsidRDefault="00F10238">
            <w:pPr>
              <w:rPr>
                <w:rFonts w:ascii="Tahoma" w:hAnsi="Tahoma" w:cs="Tahoma"/>
                <w:b/>
                <w:bCs/>
                <w:i/>
                <w:iCs/>
                <w:color w:val="4472C4" w:themeColor="accent1"/>
                <w:sz w:val="12"/>
                <w:szCs w:val="12"/>
              </w:rPr>
            </w:pPr>
          </w:p>
          <w:p w14:paraId="011D1B62" w14:textId="518FDC9A" w:rsidR="00F10238" w:rsidRDefault="00F10238" w:rsidP="00E83857">
            <w:pPr>
              <w:rPr>
                <w:rFonts w:ascii="Tahoma" w:hAnsi="Tahoma" w:cs="Tahoma"/>
                <w:sz w:val="24"/>
                <w:szCs w:val="24"/>
              </w:rPr>
            </w:pPr>
            <w:r>
              <w:rPr>
                <w:rFonts w:ascii="Tahoma" w:hAnsi="Tahoma" w:cs="Tahoma"/>
                <w:sz w:val="24"/>
                <w:szCs w:val="24"/>
              </w:rPr>
              <w:t>The annotate feature allows participants to draw, type, and stamp on a document that is pulled up. It can be used anonymously or with names identified. Images can be saved to reference later before clearing the annotations. Note: in order to use the annotate feature, you must take some steps to enable it. It is also recommended that you have all participants update the Zoom app on their devices to the newest version available.</w:t>
            </w:r>
          </w:p>
          <w:p w14:paraId="170ED60A" w14:textId="77777777" w:rsidR="00F10238" w:rsidRPr="00F10238" w:rsidRDefault="00F10238" w:rsidP="00E83857">
            <w:pPr>
              <w:rPr>
                <w:rFonts w:ascii="Tahoma" w:hAnsi="Tahoma" w:cs="Tahoma"/>
                <w:sz w:val="24"/>
                <w:szCs w:val="24"/>
              </w:rPr>
            </w:pPr>
          </w:p>
          <w:p w14:paraId="55E00D2A" w14:textId="54B02D95" w:rsidR="00F10238" w:rsidRPr="00F10238" w:rsidRDefault="00F10238" w:rsidP="00FB5601">
            <w:pPr>
              <w:rPr>
                <w:rFonts w:ascii="Tahoma" w:hAnsi="Tahoma" w:cs="Tahoma"/>
                <w:sz w:val="24"/>
                <w:szCs w:val="24"/>
              </w:rPr>
            </w:pPr>
            <w:r>
              <w:rPr>
                <w:rFonts w:ascii="Tahoma" w:hAnsi="Tahoma" w:cs="Tahoma"/>
                <w:sz w:val="24"/>
                <w:szCs w:val="24"/>
              </w:rPr>
              <w:t xml:space="preserve">For more information and steps to enable annotation on Zoom, visit this </w:t>
            </w:r>
            <w:hyperlink r:id="rId8" w:history="1">
              <w:r w:rsidRPr="00E84A77">
                <w:rPr>
                  <w:rStyle w:val="Hyperlink"/>
                  <w:rFonts w:ascii="Tahoma" w:hAnsi="Tahoma" w:cs="Tahoma"/>
                  <w:sz w:val="24"/>
                  <w:szCs w:val="24"/>
                </w:rPr>
                <w:t>article on the Zoom Support page.</w:t>
              </w:r>
            </w:hyperlink>
            <w:r>
              <w:rPr>
                <w:rFonts w:ascii="Tahoma" w:hAnsi="Tahoma" w:cs="Tahoma"/>
                <w:sz w:val="24"/>
                <w:szCs w:val="24"/>
              </w:rPr>
              <w:t xml:space="preserve"> You may want to share this page with staff as well, there are slightly different instructions on how to access this tool depending on what type of device they are accessing from, if some staff may be using a smartphone or tablet.</w:t>
            </w:r>
          </w:p>
        </w:tc>
      </w:tr>
      <w:tr w:rsidR="00EA3740" w14:paraId="3C529516" w14:textId="77777777" w:rsidTr="005051E5">
        <w:tc>
          <w:tcPr>
            <w:tcW w:w="9350" w:type="dxa"/>
          </w:tcPr>
          <w:p w14:paraId="477D4228" w14:textId="77777777" w:rsidR="00EA3740" w:rsidRDefault="00EA3740">
            <w:pPr>
              <w:rPr>
                <w:rFonts w:ascii="Tahoma" w:hAnsi="Tahoma" w:cs="Tahoma"/>
                <w:sz w:val="24"/>
                <w:szCs w:val="24"/>
              </w:rPr>
            </w:pPr>
          </w:p>
          <w:p w14:paraId="7FFD87E0" w14:textId="2F360C29" w:rsidR="00F10238" w:rsidRDefault="00F10238">
            <w:pPr>
              <w:rPr>
                <w:rFonts w:ascii="Tahoma" w:hAnsi="Tahoma" w:cs="Tahoma"/>
                <w:sz w:val="24"/>
                <w:szCs w:val="24"/>
              </w:rPr>
            </w:pPr>
          </w:p>
        </w:tc>
      </w:tr>
      <w:tr w:rsidR="00F10238" w14:paraId="3091001B" w14:textId="77777777" w:rsidTr="005051E5">
        <w:trPr>
          <w:trHeight w:val="3207"/>
        </w:trPr>
        <w:tc>
          <w:tcPr>
            <w:tcW w:w="9350" w:type="dxa"/>
          </w:tcPr>
          <w:p w14:paraId="54751507" w14:textId="7390C8DD" w:rsidR="00F10238" w:rsidRDefault="00F10238">
            <w:pPr>
              <w:rPr>
                <w:rFonts w:ascii="Tahoma" w:hAnsi="Tahoma" w:cs="Tahoma"/>
                <w:b/>
                <w:bCs/>
                <w:i/>
                <w:iCs/>
                <w:color w:val="4472C4" w:themeColor="accent1"/>
                <w:sz w:val="24"/>
                <w:szCs w:val="24"/>
              </w:rPr>
            </w:pPr>
            <w:r>
              <w:rPr>
                <w:rFonts w:ascii="Tahoma" w:hAnsi="Tahoma" w:cs="Tahoma"/>
                <w:b/>
                <w:bCs/>
                <w:i/>
                <w:iCs/>
                <w:color w:val="4472C4" w:themeColor="accent1"/>
                <w:sz w:val="24"/>
                <w:szCs w:val="24"/>
              </w:rPr>
              <w:lastRenderedPageBreak/>
              <w:t>PollEverywhere:</w:t>
            </w:r>
          </w:p>
          <w:p w14:paraId="1476AE24" w14:textId="77777777" w:rsidR="00F10238" w:rsidRPr="00F10238" w:rsidRDefault="00F10238">
            <w:pPr>
              <w:rPr>
                <w:rFonts w:ascii="Tahoma" w:hAnsi="Tahoma" w:cs="Tahoma"/>
                <w:b/>
                <w:bCs/>
                <w:i/>
                <w:iCs/>
                <w:color w:val="4472C4" w:themeColor="accent1"/>
                <w:sz w:val="12"/>
                <w:szCs w:val="12"/>
              </w:rPr>
            </w:pPr>
          </w:p>
          <w:p w14:paraId="2AB4964B" w14:textId="099286FF" w:rsidR="00F10238" w:rsidRDefault="00F10238">
            <w:pPr>
              <w:rPr>
                <w:rFonts w:ascii="Tahoma" w:hAnsi="Tahoma" w:cs="Tahoma"/>
                <w:sz w:val="24"/>
                <w:szCs w:val="24"/>
              </w:rPr>
            </w:pPr>
            <w:r>
              <w:rPr>
                <w:rFonts w:ascii="Tahoma" w:hAnsi="Tahoma" w:cs="Tahoma"/>
                <w:sz w:val="24"/>
                <w:szCs w:val="24"/>
              </w:rPr>
              <w:t>PollEverywhere is a virtual audience responses system. It can be imbedded into a PowerPoint or used on its own both virtually and in-person. It is most helpful for text-based and multiple-choice questions. Attendees respond to polls on individual devices. Polls can be set to be anonymous (recommended). The free version allows up to 25, and there are paid subscriptions that allow for larger audiences.</w:t>
            </w:r>
          </w:p>
          <w:p w14:paraId="2084FF4C" w14:textId="77777777" w:rsidR="00F10238" w:rsidRDefault="00F10238">
            <w:pPr>
              <w:rPr>
                <w:rFonts w:ascii="Tahoma" w:hAnsi="Tahoma" w:cs="Tahoma"/>
                <w:sz w:val="24"/>
                <w:szCs w:val="24"/>
              </w:rPr>
            </w:pPr>
          </w:p>
          <w:p w14:paraId="533843E1" w14:textId="6CF69289" w:rsidR="00F10238" w:rsidRPr="00EA3740" w:rsidRDefault="00F10238" w:rsidP="00B04498">
            <w:pPr>
              <w:rPr>
                <w:rFonts w:ascii="Tahoma" w:hAnsi="Tahoma" w:cs="Tahoma"/>
                <w:b/>
                <w:bCs/>
                <w:i/>
                <w:iCs/>
                <w:color w:val="4472C4" w:themeColor="accent1"/>
                <w:sz w:val="24"/>
                <w:szCs w:val="24"/>
              </w:rPr>
            </w:pPr>
            <w:r>
              <w:rPr>
                <w:rFonts w:ascii="Tahoma" w:hAnsi="Tahoma" w:cs="Tahoma"/>
                <w:sz w:val="24"/>
                <w:szCs w:val="24"/>
              </w:rPr>
              <w:t xml:space="preserve">There are many resources on the PollEverywhere website that explain more about this tool and its capabilities, but this resource on </w:t>
            </w:r>
            <w:hyperlink r:id="rId9" w:history="1">
              <w:r w:rsidRPr="00933F9F">
                <w:rPr>
                  <w:rStyle w:val="Hyperlink"/>
                  <w:rFonts w:ascii="Tahoma" w:hAnsi="Tahoma" w:cs="Tahoma"/>
                  <w:sz w:val="24"/>
                  <w:szCs w:val="24"/>
                </w:rPr>
                <w:t>How it Works</w:t>
              </w:r>
            </w:hyperlink>
            <w:r>
              <w:rPr>
                <w:rFonts w:ascii="Tahoma" w:hAnsi="Tahoma" w:cs="Tahoma"/>
                <w:sz w:val="24"/>
                <w:szCs w:val="24"/>
              </w:rPr>
              <w:t xml:space="preserve"> is a great place to start to learn more.</w:t>
            </w:r>
          </w:p>
        </w:tc>
      </w:tr>
      <w:tr w:rsidR="00933F9F" w:rsidRPr="00F10238" w14:paraId="464F5E30" w14:textId="77777777" w:rsidTr="005051E5">
        <w:tc>
          <w:tcPr>
            <w:tcW w:w="9350" w:type="dxa"/>
          </w:tcPr>
          <w:p w14:paraId="1C56BAF7" w14:textId="77777777" w:rsidR="00933F9F" w:rsidRPr="00F10238" w:rsidRDefault="00933F9F">
            <w:pPr>
              <w:rPr>
                <w:rFonts w:ascii="Tahoma" w:hAnsi="Tahoma" w:cs="Tahoma"/>
                <w:sz w:val="32"/>
                <w:szCs w:val="32"/>
              </w:rPr>
            </w:pPr>
          </w:p>
        </w:tc>
      </w:tr>
      <w:tr w:rsidR="00933F9F" w:rsidRPr="00F10238" w14:paraId="1511CA7D" w14:textId="77777777" w:rsidTr="005051E5">
        <w:tc>
          <w:tcPr>
            <w:tcW w:w="9350" w:type="dxa"/>
          </w:tcPr>
          <w:p w14:paraId="01AFDB3C" w14:textId="6F903628" w:rsidR="00933F9F" w:rsidRDefault="005051E5">
            <w:pPr>
              <w:rPr>
                <w:rFonts w:ascii="Tahoma" w:hAnsi="Tahoma" w:cs="Tahoma"/>
                <w:b/>
                <w:bCs/>
                <w:color w:val="4472C4" w:themeColor="accent1"/>
                <w:sz w:val="28"/>
                <w:szCs w:val="28"/>
                <w:u w:val="single"/>
              </w:rPr>
            </w:pPr>
            <w:r w:rsidRPr="00F10238">
              <w:rPr>
                <w:rFonts w:ascii="Tahoma" w:hAnsi="Tahoma" w:cs="Tahoma"/>
                <w:b/>
                <w:bCs/>
                <w:color w:val="4472C4" w:themeColor="accent1"/>
                <w:sz w:val="28"/>
                <w:szCs w:val="28"/>
                <w:u w:val="single"/>
              </w:rPr>
              <w:t>OTHER ANONYMOUS FEEDBACK MECHANISMS</w:t>
            </w:r>
          </w:p>
          <w:p w14:paraId="57AFF9DF" w14:textId="2942C5ED" w:rsidR="00F10238" w:rsidRPr="00F10238" w:rsidRDefault="00F10238">
            <w:pPr>
              <w:rPr>
                <w:rFonts w:ascii="Tahoma" w:hAnsi="Tahoma" w:cs="Tahoma"/>
                <w:b/>
                <w:bCs/>
                <w:color w:val="4472C4" w:themeColor="accent1"/>
                <w:sz w:val="28"/>
                <w:szCs w:val="28"/>
                <w:u w:val="single"/>
              </w:rPr>
            </w:pPr>
          </w:p>
        </w:tc>
      </w:tr>
      <w:tr w:rsidR="006844C3" w14:paraId="0DC3C9D9" w14:textId="77777777" w:rsidTr="005051E5">
        <w:tc>
          <w:tcPr>
            <w:tcW w:w="9350" w:type="dxa"/>
          </w:tcPr>
          <w:p w14:paraId="06B5F6A5" w14:textId="0DCCE560" w:rsidR="006844C3" w:rsidRDefault="006844C3">
            <w:pPr>
              <w:rPr>
                <w:rFonts w:ascii="Tahoma" w:hAnsi="Tahoma" w:cs="Tahoma"/>
                <w:sz w:val="24"/>
                <w:szCs w:val="24"/>
              </w:rPr>
            </w:pPr>
            <w:r>
              <w:rPr>
                <w:rFonts w:ascii="Tahoma" w:hAnsi="Tahoma" w:cs="Tahoma"/>
                <w:sz w:val="24"/>
                <w:szCs w:val="24"/>
              </w:rPr>
              <w:t>While all of the facilitation tools above have functions to collect anonymous feedback, the tools mentioned below are additional options for collecting feedback.</w:t>
            </w:r>
          </w:p>
        </w:tc>
      </w:tr>
      <w:tr w:rsidR="006844C3" w14:paraId="79DA386E" w14:textId="77777777" w:rsidTr="005051E5">
        <w:tc>
          <w:tcPr>
            <w:tcW w:w="9350" w:type="dxa"/>
          </w:tcPr>
          <w:p w14:paraId="01CB9330" w14:textId="77777777" w:rsidR="006844C3" w:rsidRPr="00F10238" w:rsidRDefault="006844C3">
            <w:pPr>
              <w:rPr>
                <w:rFonts w:ascii="Tahoma" w:hAnsi="Tahoma" w:cs="Tahoma"/>
                <w:sz w:val="28"/>
                <w:szCs w:val="28"/>
              </w:rPr>
            </w:pPr>
          </w:p>
        </w:tc>
      </w:tr>
      <w:tr w:rsidR="00F10238" w:rsidRPr="00CA1873" w14:paraId="5B1C2B58" w14:textId="77777777" w:rsidTr="005051E5">
        <w:trPr>
          <w:trHeight w:val="2038"/>
        </w:trPr>
        <w:tc>
          <w:tcPr>
            <w:tcW w:w="9350" w:type="dxa"/>
          </w:tcPr>
          <w:p w14:paraId="605C7587" w14:textId="01C50746" w:rsidR="00F10238" w:rsidRDefault="00F10238" w:rsidP="00473A80">
            <w:pPr>
              <w:rPr>
                <w:rFonts w:ascii="Tahoma" w:hAnsi="Tahoma" w:cs="Tahoma"/>
                <w:b/>
                <w:bCs/>
                <w:i/>
                <w:iCs/>
                <w:color w:val="4472C4" w:themeColor="accent1"/>
                <w:sz w:val="24"/>
                <w:szCs w:val="24"/>
              </w:rPr>
            </w:pPr>
            <w:r>
              <w:rPr>
                <w:rFonts w:ascii="Tahoma" w:hAnsi="Tahoma" w:cs="Tahoma"/>
                <w:b/>
                <w:bCs/>
                <w:i/>
                <w:iCs/>
                <w:color w:val="4472C4" w:themeColor="accent1"/>
                <w:sz w:val="24"/>
                <w:szCs w:val="24"/>
              </w:rPr>
              <w:t>Notecards (low-tech option):</w:t>
            </w:r>
          </w:p>
          <w:p w14:paraId="7EB4BF93" w14:textId="77777777" w:rsidR="00F10238" w:rsidRPr="00F10238" w:rsidRDefault="00F10238" w:rsidP="00473A80">
            <w:pPr>
              <w:rPr>
                <w:rFonts w:ascii="Tahoma" w:hAnsi="Tahoma" w:cs="Tahoma"/>
                <w:b/>
                <w:bCs/>
                <w:i/>
                <w:iCs/>
                <w:color w:val="4472C4" w:themeColor="accent1"/>
                <w:sz w:val="12"/>
                <w:szCs w:val="12"/>
              </w:rPr>
            </w:pPr>
          </w:p>
          <w:p w14:paraId="2F90A524" w14:textId="1EFA7502" w:rsidR="00F10238" w:rsidRPr="00CA1873" w:rsidRDefault="00F10238" w:rsidP="00473A80">
            <w:pPr>
              <w:rPr>
                <w:rFonts w:ascii="Tahoma" w:hAnsi="Tahoma" w:cs="Tahoma"/>
                <w:b/>
                <w:bCs/>
                <w:i/>
                <w:iCs/>
                <w:color w:val="4472C4" w:themeColor="accent1"/>
                <w:sz w:val="24"/>
                <w:szCs w:val="24"/>
              </w:rPr>
            </w:pPr>
            <w:r>
              <w:rPr>
                <w:rFonts w:ascii="Tahoma" w:hAnsi="Tahoma" w:cs="Tahoma"/>
                <w:sz w:val="24"/>
                <w:szCs w:val="24"/>
              </w:rPr>
              <w:t>If you don’t plan to use technology, we recommend still having a mechanism for anonymous feedback from staff. Notecards available and baskets to place them in without being identified can be a great way to do this – you could even set up a suggestion box over a couple weeks leading up to the AAR discussion to collect their thoughts that they’d like brought into the conversation.</w:t>
            </w:r>
          </w:p>
        </w:tc>
      </w:tr>
      <w:tr w:rsidR="00D472E2" w:rsidRPr="00CA1873" w14:paraId="2E4E896C" w14:textId="77777777" w:rsidTr="005051E5">
        <w:tc>
          <w:tcPr>
            <w:tcW w:w="9350" w:type="dxa"/>
          </w:tcPr>
          <w:p w14:paraId="52C36D8D" w14:textId="77777777" w:rsidR="00D472E2" w:rsidRDefault="00D472E2" w:rsidP="00473A80">
            <w:pPr>
              <w:rPr>
                <w:rFonts w:ascii="Tahoma" w:hAnsi="Tahoma" w:cs="Tahoma"/>
                <w:sz w:val="24"/>
                <w:szCs w:val="24"/>
              </w:rPr>
            </w:pPr>
          </w:p>
        </w:tc>
      </w:tr>
      <w:tr w:rsidR="00F10238" w14:paraId="23CFF0D3" w14:textId="77777777" w:rsidTr="005051E5">
        <w:trPr>
          <w:trHeight w:val="2338"/>
        </w:trPr>
        <w:tc>
          <w:tcPr>
            <w:tcW w:w="9350" w:type="dxa"/>
          </w:tcPr>
          <w:p w14:paraId="2789FBCE" w14:textId="2136B4A4" w:rsidR="00F10238" w:rsidRDefault="00F10238">
            <w:pPr>
              <w:rPr>
                <w:rFonts w:ascii="Tahoma" w:hAnsi="Tahoma" w:cs="Tahoma"/>
                <w:b/>
                <w:bCs/>
                <w:i/>
                <w:iCs/>
                <w:color w:val="4472C4" w:themeColor="accent1"/>
                <w:sz w:val="24"/>
                <w:szCs w:val="24"/>
              </w:rPr>
            </w:pPr>
            <w:r>
              <w:rPr>
                <w:rFonts w:ascii="Tahoma" w:hAnsi="Tahoma" w:cs="Tahoma"/>
                <w:b/>
                <w:bCs/>
                <w:i/>
                <w:iCs/>
                <w:color w:val="4472C4" w:themeColor="accent1"/>
                <w:sz w:val="24"/>
                <w:szCs w:val="24"/>
              </w:rPr>
              <w:t>SurveyMonkey:</w:t>
            </w:r>
          </w:p>
          <w:p w14:paraId="4ABCB88A" w14:textId="77777777" w:rsidR="00F10238" w:rsidRPr="00F10238" w:rsidRDefault="00F10238">
            <w:pPr>
              <w:rPr>
                <w:rFonts w:ascii="Tahoma" w:hAnsi="Tahoma" w:cs="Tahoma"/>
                <w:b/>
                <w:bCs/>
                <w:i/>
                <w:iCs/>
                <w:color w:val="4472C4" w:themeColor="accent1"/>
                <w:sz w:val="12"/>
                <w:szCs w:val="12"/>
              </w:rPr>
            </w:pPr>
          </w:p>
          <w:p w14:paraId="738DD132" w14:textId="2720ACE4" w:rsidR="00F10238" w:rsidRDefault="00F10238">
            <w:pPr>
              <w:rPr>
                <w:rFonts w:ascii="Tahoma" w:hAnsi="Tahoma" w:cs="Tahoma"/>
                <w:sz w:val="24"/>
                <w:szCs w:val="24"/>
              </w:rPr>
            </w:pPr>
            <w:r>
              <w:rPr>
                <w:rFonts w:ascii="Tahoma" w:hAnsi="Tahoma" w:cs="Tahoma"/>
                <w:sz w:val="24"/>
                <w:szCs w:val="24"/>
              </w:rPr>
              <w:t>SurveyMonkey is a great option for online surveys. Free accounts are limited to 10 questions. SurveyMonkey makes survey creation, data collection, entry and analysis intuitive and easy. See the end of this section for sample survey questions which can be copied and pasted into an online survey platform.</w:t>
            </w:r>
          </w:p>
          <w:p w14:paraId="2B957F05" w14:textId="77777777" w:rsidR="00F10238" w:rsidRDefault="00F10238">
            <w:pPr>
              <w:rPr>
                <w:rFonts w:ascii="Tahoma" w:hAnsi="Tahoma" w:cs="Tahoma"/>
                <w:sz w:val="24"/>
                <w:szCs w:val="24"/>
              </w:rPr>
            </w:pPr>
          </w:p>
          <w:p w14:paraId="581B210E" w14:textId="229F5052" w:rsidR="00F10238" w:rsidRPr="00776D9E" w:rsidRDefault="00F10238" w:rsidP="00C77DB8">
            <w:pPr>
              <w:rPr>
                <w:rFonts w:ascii="Tahoma" w:hAnsi="Tahoma" w:cs="Tahoma"/>
                <w:b/>
                <w:bCs/>
                <w:i/>
                <w:iCs/>
                <w:color w:val="4472C4" w:themeColor="accent1"/>
                <w:sz w:val="24"/>
                <w:szCs w:val="24"/>
              </w:rPr>
            </w:pPr>
            <w:r>
              <w:rPr>
                <w:rFonts w:ascii="Tahoma" w:hAnsi="Tahoma" w:cs="Tahoma"/>
                <w:sz w:val="24"/>
                <w:szCs w:val="24"/>
              </w:rPr>
              <w:t xml:space="preserve">SurveyMonkey has an excellent </w:t>
            </w:r>
            <w:hyperlink r:id="rId10" w:history="1">
              <w:r w:rsidRPr="006844C3">
                <w:rPr>
                  <w:rStyle w:val="Hyperlink"/>
                  <w:rFonts w:ascii="Tahoma" w:hAnsi="Tahoma" w:cs="Tahoma"/>
                  <w:sz w:val="24"/>
                  <w:szCs w:val="24"/>
                </w:rPr>
                <w:t>help center</w:t>
              </w:r>
            </w:hyperlink>
            <w:r>
              <w:rPr>
                <w:rFonts w:ascii="Tahoma" w:hAnsi="Tahoma" w:cs="Tahoma"/>
                <w:sz w:val="24"/>
                <w:szCs w:val="24"/>
              </w:rPr>
              <w:t xml:space="preserve"> to assist you in understanding its features and in creating a survey.</w:t>
            </w:r>
          </w:p>
        </w:tc>
      </w:tr>
      <w:tr w:rsidR="00776D9E" w14:paraId="27CC9086" w14:textId="77777777" w:rsidTr="005051E5">
        <w:tc>
          <w:tcPr>
            <w:tcW w:w="9350" w:type="dxa"/>
          </w:tcPr>
          <w:p w14:paraId="60E762F7" w14:textId="77777777" w:rsidR="00776D9E" w:rsidRDefault="00776D9E">
            <w:pPr>
              <w:rPr>
                <w:rFonts w:ascii="Tahoma" w:hAnsi="Tahoma" w:cs="Tahoma"/>
                <w:sz w:val="24"/>
                <w:szCs w:val="24"/>
              </w:rPr>
            </w:pPr>
          </w:p>
        </w:tc>
      </w:tr>
      <w:tr w:rsidR="00F10238" w14:paraId="0B2AF61A" w14:textId="77777777" w:rsidTr="005051E5">
        <w:trPr>
          <w:trHeight w:val="2338"/>
        </w:trPr>
        <w:tc>
          <w:tcPr>
            <w:tcW w:w="9350" w:type="dxa"/>
          </w:tcPr>
          <w:p w14:paraId="7ABB5303" w14:textId="32618572" w:rsidR="00F10238" w:rsidRDefault="00F10238">
            <w:pPr>
              <w:rPr>
                <w:rFonts w:ascii="Tahoma" w:hAnsi="Tahoma" w:cs="Tahoma"/>
                <w:b/>
                <w:bCs/>
                <w:i/>
                <w:iCs/>
                <w:color w:val="4472C4" w:themeColor="accent1"/>
                <w:sz w:val="24"/>
                <w:szCs w:val="24"/>
              </w:rPr>
            </w:pPr>
            <w:r w:rsidRPr="006844C3">
              <w:rPr>
                <w:rFonts w:ascii="Tahoma" w:hAnsi="Tahoma" w:cs="Tahoma"/>
                <w:b/>
                <w:bCs/>
                <w:i/>
                <w:iCs/>
                <w:color w:val="4472C4" w:themeColor="accent1"/>
                <w:sz w:val="24"/>
                <w:szCs w:val="24"/>
              </w:rPr>
              <w:t>Google Forms:</w:t>
            </w:r>
          </w:p>
          <w:p w14:paraId="62492C21" w14:textId="77777777" w:rsidR="00F10238" w:rsidRPr="00F10238" w:rsidRDefault="00F10238">
            <w:pPr>
              <w:rPr>
                <w:rFonts w:ascii="Tahoma" w:hAnsi="Tahoma" w:cs="Tahoma"/>
                <w:b/>
                <w:bCs/>
                <w:i/>
                <w:iCs/>
                <w:color w:val="4472C4" w:themeColor="accent1"/>
                <w:sz w:val="12"/>
                <w:szCs w:val="12"/>
              </w:rPr>
            </w:pPr>
          </w:p>
          <w:p w14:paraId="7F6C8216" w14:textId="6DEFB9C2" w:rsidR="00F10238" w:rsidRDefault="00F10238">
            <w:pPr>
              <w:rPr>
                <w:rFonts w:ascii="Tahoma" w:hAnsi="Tahoma" w:cs="Tahoma"/>
                <w:sz w:val="24"/>
                <w:szCs w:val="24"/>
              </w:rPr>
            </w:pPr>
            <w:r>
              <w:rPr>
                <w:rFonts w:ascii="Tahoma" w:hAnsi="Tahoma" w:cs="Tahoma"/>
                <w:sz w:val="24"/>
                <w:szCs w:val="24"/>
              </w:rPr>
              <w:t>Google Forms is another option for creating surveys and collecting feedback. Results go directly into Google Sheets. It has many of the same features as SurveyMonkey, and may be especially convenient if you plan to use other Google apps such as JamBoard. See the end of this section for</w:t>
            </w:r>
            <w:r w:rsidR="00F77082">
              <w:rPr>
                <w:rFonts w:ascii="Tahoma" w:hAnsi="Tahoma" w:cs="Tahoma"/>
                <w:sz w:val="24"/>
                <w:szCs w:val="24"/>
              </w:rPr>
              <w:t xml:space="preserve"> a link to create a copy of a sample survey to use in Google Forms.</w:t>
            </w:r>
          </w:p>
          <w:p w14:paraId="66890EE2" w14:textId="77777777" w:rsidR="00F10238" w:rsidRDefault="00F10238">
            <w:pPr>
              <w:rPr>
                <w:rFonts w:ascii="Tahoma" w:hAnsi="Tahoma" w:cs="Tahoma"/>
                <w:sz w:val="24"/>
                <w:szCs w:val="24"/>
              </w:rPr>
            </w:pPr>
          </w:p>
          <w:p w14:paraId="6DD122A5" w14:textId="00C78AB2" w:rsidR="00F10238" w:rsidRPr="006844C3" w:rsidRDefault="00F10238" w:rsidP="00B16F05">
            <w:pPr>
              <w:rPr>
                <w:rFonts w:ascii="Tahoma" w:hAnsi="Tahoma" w:cs="Tahoma"/>
                <w:b/>
                <w:bCs/>
                <w:i/>
                <w:iCs/>
                <w:color w:val="4472C4" w:themeColor="accent1"/>
                <w:sz w:val="24"/>
                <w:szCs w:val="24"/>
              </w:rPr>
            </w:pPr>
            <w:r>
              <w:rPr>
                <w:rFonts w:ascii="Tahoma" w:hAnsi="Tahoma" w:cs="Tahoma"/>
                <w:sz w:val="24"/>
                <w:szCs w:val="24"/>
              </w:rPr>
              <w:t xml:space="preserve">See </w:t>
            </w:r>
            <w:hyperlink r:id="rId11" w:history="1">
              <w:r w:rsidRPr="00CA1873">
                <w:rPr>
                  <w:rStyle w:val="Hyperlink"/>
                  <w:rFonts w:ascii="Tahoma" w:hAnsi="Tahoma" w:cs="Tahoma"/>
                  <w:sz w:val="24"/>
                  <w:szCs w:val="24"/>
                </w:rPr>
                <w:t>this page</w:t>
              </w:r>
            </w:hyperlink>
            <w:r>
              <w:rPr>
                <w:rFonts w:ascii="Tahoma" w:hAnsi="Tahoma" w:cs="Tahoma"/>
                <w:sz w:val="24"/>
                <w:szCs w:val="24"/>
              </w:rPr>
              <w:t xml:space="preserve"> for more information on Google Forms.</w:t>
            </w:r>
          </w:p>
        </w:tc>
      </w:tr>
      <w:tr w:rsidR="00CA1873" w:rsidRPr="00F10238" w14:paraId="41DD864E" w14:textId="77777777" w:rsidTr="005051E5">
        <w:tc>
          <w:tcPr>
            <w:tcW w:w="9350" w:type="dxa"/>
          </w:tcPr>
          <w:p w14:paraId="386789A3" w14:textId="4B6490B2" w:rsidR="00CA1873" w:rsidRDefault="005051E5">
            <w:pPr>
              <w:rPr>
                <w:rFonts w:ascii="Tahoma" w:hAnsi="Tahoma" w:cs="Tahoma"/>
                <w:b/>
                <w:bCs/>
                <w:color w:val="4472C4" w:themeColor="accent1"/>
                <w:sz w:val="28"/>
                <w:szCs w:val="28"/>
                <w:u w:val="single"/>
              </w:rPr>
            </w:pPr>
            <w:r w:rsidRPr="00F10238">
              <w:rPr>
                <w:rFonts w:ascii="Tahoma" w:hAnsi="Tahoma" w:cs="Tahoma"/>
                <w:b/>
                <w:bCs/>
                <w:color w:val="4472C4" w:themeColor="accent1"/>
                <w:sz w:val="28"/>
                <w:szCs w:val="28"/>
                <w:u w:val="single"/>
              </w:rPr>
              <w:lastRenderedPageBreak/>
              <w:t>SAMPLE SURVEY QUESTIONS FOR ANONYMOUS FEEDBACK:</w:t>
            </w:r>
          </w:p>
          <w:p w14:paraId="2CC5F890" w14:textId="5551A659" w:rsidR="00F10238" w:rsidRPr="00F10238" w:rsidRDefault="00F10238">
            <w:pPr>
              <w:rPr>
                <w:rFonts w:ascii="Tahoma" w:hAnsi="Tahoma" w:cs="Tahoma"/>
                <w:b/>
                <w:bCs/>
                <w:color w:val="4472C4" w:themeColor="accent1"/>
                <w:sz w:val="28"/>
                <w:szCs w:val="28"/>
                <w:u w:val="single"/>
              </w:rPr>
            </w:pPr>
          </w:p>
        </w:tc>
      </w:tr>
      <w:tr w:rsidR="00F10238" w14:paraId="39E204D1" w14:textId="77777777" w:rsidTr="005051E5">
        <w:trPr>
          <w:trHeight w:val="8411"/>
        </w:trPr>
        <w:tc>
          <w:tcPr>
            <w:tcW w:w="9350" w:type="dxa"/>
          </w:tcPr>
          <w:p w14:paraId="4461EAF2" w14:textId="172F953A" w:rsidR="00F10238" w:rsidRDefault="00F10238">
            <w:pPr>
              <w:rPr>
                <w:rFonts w:ascii="Tahoma" w:hAnsi="Tahoma" w:cs="Tahoma"/>
                <w:sz w:val="24"/>
                <w:szCs w:val="24"/>
              </w:rPr>
            </w:pPr>
            <w:r>
              <w:rPr>
                <w:rFonts w:ascii="Tahoma" w:hAnsi="Tahoma" w:cs="Tahoma"/>
                <w:sz w:val="24"/>
                <w:szCs w:val="24"/>
              </w:rPr>
              <w:t xml:space="preserve">Below are some sample survey questions you may want to ask for anonymous feedback on. As with everything in this process, you are welcome to add or remove questions as you see fit. For Google Forms, you can use </w:t>
            </w:r>
            <w:hyperlink r:id="rId12" w:history="1">
              <w:r w:rsidRPr="00D472E2">
                <w:rPr>
                  <w:rStyle w:val="Hyperlink"/>
                  <w:rFonts w:ascii="Tahoma" w:hAnsi="Tahoma" w:cs="Tahoma"/>
                  <w:sz w:val="24"/>
                  <w:szCs w:val="24"/>
                </w:rPr>
                <w:t>this link</w:t>
              </w:r>
            </w:hyperlink>
            <w:r>
              <w:rPr>
                <w:rFonts w:ascii="Tahoma" w:hAnsi="Tahoma" w:cs="Tahoma"/>
                <w:sz w:val="24"/>
                <w:szCs w:val="24"/>
              </w:rPr>
              <w:t xml:space="preserve"> to create a copy of the survey and edit it for your use. For SurveyMonkey, you can copy the entire list of questions and paste it directly into SurveyMonkey*. </w:t>
            </w:r>
          </w:p>
          <w:p w14:paraId="59702413" w14:textId="77777777" w:rsidR="00F10238" w:rsidRDefault="00F10238">
            <w:pPr>
              <w:rPr>
                <w:rFonts w:ascii="Tahoma" w:hAnsi="Tahoma" w:cs="Tahoma"/>
                <w:sz w:val="24"/>
                <w:szCs w:val="24"/>
              </w:rPr>
            </w:pPr>
          </w:p>
          <w:p w14:paraId="7237F3EC" w14:textId="0802A385" w:rsidR="00F10238" w:rsidRDefault="00F10238">
            <w:pPr>
              <w:rPr>
                <w:rFonts w:ascii="Tahoma" w:hAnsi="Tahoma" w:cs="Tahoma"/>
                <w:sz w:val="24"/>
                <w:szCs w:val="24"/>
              </w:rPr>
            </w:pPr>
            <w:r>
              <w:rPr>
                <w:rFonts w:ascii="Tahoma" w:hAnsi="Tahoma" w:cs="Tahoma"/>
                <w:sz w:val="24"/>
                <w:szCs w:val="24"/>
              </w:rPr>
              <w:t xml:space="preserve">To import into SurveyMonkey: When you start to create a survey, on the left of your screen there is an option to Import Questions which will open a box that you can paste the questions into. You may need to hit enter after the final question on the list in order for SurveyMonkey to recognize them. </w:t>
            </w:r>
            <w:r w:rsidRPr="00A40EC0">
              <w:rPr>
                <w:rFonts w:ascii="Tahoma" w:hAnsi="Tahoma" w:cs="Tahoma"/>
                <w:sz w:val="24"/>
                <w:szCs w:val="24"/>
              </w:rPr>
              <w:t xml:space="preserve">Once you input these questions, you may </w:t>
            </w:r>
            <w:r>
              <w:rPr>
                <w:rFonts w:ascii="Tahoma" w:hAnsi="Tahoma" w:cs="Tahoma"/>
                <w:sz w:val="24"/>
                <w:szCs w:val="24"/>
              </w:rPr>
              <w:t>want</w:t>
            </w:r>
            <w:r w:rsidRPr="00A40EC0">
              <w:rPr>
                <w:rFonts w:ascii="Tahoma" w:hAnsi="Tahoma" w:cs="Tahoma"/>
                <w:sz w:val="24"/>
                <w:szCs w:val="24"/>
              </w:rPr>
              <w:t xml:space="preserve"> to change the question type to comment box rather than single textbox</w:t>
            </w:r>
            <w:r>
              <w:rPr>
                <w:rFonts w:ascii="Tahoma" w:hAnsi="Tahoma" w:cs="Tahoma"/>
                <w:sz w:val="24"/>
                <w:szCs w:val="24"/>
              </w:rPr>
              <w:t xml:space="preserve"> for ease of use. This list includes 7 questions, which means that with a free SurveyMonkey account, you could add up to 3 more.</w:t>
            </w:r>
          </w:p>
          <w:p w14:paraId="539A3013" w14:textId="77777777" w:rsidR="00F10238" w:rsidRDefault="00F10238">
            <w:pPr>
              <w:rPr>
                <w:rFonts w:ascii="Tahoma" w:hAnsi="Tahoma" w:cs="Tahoma"/>
                <w:sz w:val="24"/>
                <w:szCs w:val="24"/>
              </w:rPr>
            </w:pPr>
          </w:p>
          <w:p w14:paraId="679595F3" w14:textId="207214F1" w:rsidR="00F10238" w:rsidRPr="00F10238" w:rsidRDefault="00F10238" w:rsidP="00F10238">
            <w:pPr>
              <w:pStyle w:val="ListParagraph"/>
              <w:numPr>
                <w:ilvl w:val="0"/>
                <w:numId w:val="1"/>
              </w:numPr>
              <w:rPr>
                <w:rFonts w:ascii="Tahoma" w:hAnsi="Tahoma" w:cs="Tahoma"/>
                <w:sz w:val="24"/>
                <w:szCs w:val="24"/>
              </w:rPr>
            </w:pPr>
            <w:r w:rsidRPr="00F10238">
              <w:rPr>
                <w:rFonts w:ascii="Tahoma" w:hAnsi="Tahoma" w:cs="Tahoma"/>
                <w:sz w:val="24"/>
                <w:szCs w:val="24"/>
              </w:rPr>
              <w:t>Reflecting on our work over the last year and a half, what do you think we did well? How can we build on these successes?</w:t>
            </w:r>
          </w:p>
          <w:p w14:paraId="70A676CC" w14:textId="77777777" w:rsidR="00F10238" w:rsidRDefault="00F10238">
            <w:pPr>
              <w:rPr>
                <w:rFonts w:ascii="Tahoma" w:hAnsi="Tahoma" w:cs="Tahoma"/>
                <w:sz w:val="24"/>
                <w:szCs w:val="24"/>
              </w:rPr>
            </w:pPr>
          </w:p>
          <w:p w14:paraId="3D28630D" w14:textId="77777777" w:rsidR="00F10238" w:rsidRPr="00F10238" w:rsidRDefault="00F10238" w:rsidP="00F10238">
            <w:pPr>
              <w:pStyle w:val="ListParagraph"/>
              <w:numPr>
                <w:ilvl w:val="0"/>
                <w:numId w:val="1"/>
              </w:numPr>
              <w:rPr>
                <w:rFonts w:ascii="Tahoma" w:hAnsi="Tahoma" w:cs="Tahoma"/>
                <w:sz w:val="24"/>
                <w:szCs w:val="24"/>
              </w:rPr>
            </w:pPr>
            <w:r w:rsidRPr="00F10238">
              <w:rPr>
                <w:rFonts w:ascii="Tahoma" w:hAnsi="Tahoma" w:cs="Tahoma"/>
                <w:sz w:val="24"/>
                <w:szCs w:val="24"/>
              </w:rPr>
              <w:t>Reflecting on our work over the last year and a half, what do you think could be improved moving forward? How can we address these challenges?</w:t>
            </w:r>
          </w:p>
          <w:p w14:paraId="516CB5C6" w14:textId="77777777" w:rsidR="00F10238" w:rsidRDefault="00F10238">
            <w:pPr>
              <w:rPr>
                <w:rFonts w:ascii="Tahoma" w:hAnsi="Tahoma" w:cs="Tahoma"/>
                <w:sz w:val="24"/>
                <w:szCs w:val="24"/>
              </w:rPr>
            </w:pPr>
          </w:p>
          <w:p w14:paraId="528654C8" w14:textId="77777777" w:rsidR="00F10238" w:rsidRPr="00F10238" w:rsidRDefault="00F10238" w:rsidP="00F10238">
            <w:pPr>
              <w:pStyle w:val="ListParagraph"/>
              <w:numPr>
                <w:ilvl w:val="0"/>
                <w:numId w:val="1"/>
              </w:numPr>
              <w:rPr>
                <w:rFonts w:ascii="Tahoma" w:hAnsi="Tahoma" w:cs="Tahoma"/>
                <w:sz w:val="24"/>
                <w:szCs w:val="24"/>
              </w:rPr>
            </w:pPr>
            <w:r w:rsidRPr="00F10238">
              <w:rPr>
                <w:rFonts w:ascii="Tahoma" w:hAnsi="Tahoma" w:cs="Tahoma"/>
                <w:sz w:val="24"/>
                <w:szCs w:val="24"/>
              </w:rPr>
              <w:t>Which services do you think could be improved at our agency? How would you change them?</w:t>
            </w:r>
          </w:p>
          <w:p w14:paraId="066F4D0F" w14:textId="77777777" w:rsidR="00F10238" w:rsidRDefault="00F10238">
            <w:pPr>
              <w:rPr>
                <w:rFonts w:ascii="Tahoma" w:hAnsi="Tahoma" w:cs="Tahoma"/>
                <w:sz w:val="24"/>
                <w:szCs w:val="24"/>
              </w:rPr>
            </w:pPr>
          </w:p>
          <w:p w14:paraId="76EBE81A" w14:textId="77777777" w:rsidR="00F10238" w:rsidRPr="00F10238" w:rsidRDefault="00F10238" w:rsidP="00F10238">
            <w:pPr>
              <w:pStyle w:val="ListParagraph"/>
              <w:numPr>
                <w:ilvl w:val="0"/>
                <w:numId w:val="1"/>
              </w:numPr>
              <w:rPr>
                <w:rFonts w:ascii="Tahoma" w:hAnsi="Tahoma" w:cs="Tahoma"/>
                <w:sz w:val="24"/>
                <w:szCs w:val="24"/>
              </w:rPr>
            </w:pPr>
            <w:r w:rsidRPr="00F10238">
              <w:rPr>
                <w:rFonts w:ascii="Tahoma" w:hAnsi="Tahoma" w:cs="Tahoma"/>
                <w:sz w:val="24"/>
                <w:szCs w:val="24"/>
              </w:rPr>
              <w:t>What lessons do you think our agency should take away from the last year?</w:t>
            </w:r>
          </w:p>
          <w:p w14:paraId="53341B5D" w14:textId="77777777" w:rsidR="00F10238" w:rsidRDefault="00F10238">
            <w:pPr>
              <w:rPr>
                <w:rFonts w:ascii="Tahoma" w:hAnsi="Tahoma" w:cs="Tahoma"/>
                <w:sz w:val="24"/>
                <w:szCs w:val="24"/>
              </w:rPr>
            </w:pPr>
          </w:p>
          <w:p w14:paraId="110AAA9C" w14:textId="77777777" w:rsidR="00F10238" w:rsidRPr="00F10238" w:rsidRDefault="00F10238" w:rsidP="00F10238">
            <w:pPr>
              <w:pStyle w:val="ListParagraph"/>
              <w:numPr>
                <w:ilvl w:val="0"/>
                <w:numId w:val="1"/>
              </w:numPr>
              <w:rPr>
                <w:rFonts w:ascii="Tahoma" w:hAnsi="Tahoma" w:cs="Tahoma"/>
                <w:sz w:val="24"/>
                <w:szCs w:val="24"/>
              </w:rPr>
            </w:pPr>
            <w:r w:rsidRPr="00F10238">
              <w:rPr>
                <w:rFonts w:ascii="Tahoma" w:hAnsi="Tahoma" w:cs="Tahoma"/>
                <w:sz w:val="24"/>
                <w:szCs w:val="24"/>
              </w:rPr>
              <w:t>What can we do to better support staff?</w:t>
            </w:r>
          </w:p>
          <w:p w14:paraId="613FE4C2" w14:textId="77777777" w:rsidR="00F10238" w:rsidRDefault="00F10238">
            <w:pPr>
              <w:rPr>
                <w:rFonts w:ascii="Tahoma" w:hAnsi="Tahoma" w:cs="Tahoma"/>
                <w:sz w:val="24"/>
                <w:szCs w:val="24"/>
              </w:rPr>
            </w:pPr>
          </w:p>
          <w:p w14:paraId="6B37C841" w14:textId="77777777" w:rsidR="00F10238" w:rsidRPr="00F10238" w:rsidRDefault="00F10238" w:rsidP="00F10238">
            <w:pPr>
              <w:pStyle w:val="ListParagraph"/>
              <w:numPr>
                <w:ilvl w:val="0"/>
                <w:numId w:val="1"/>
              </w:numPr>
              <w:rPr>
                <w:rFonts w:ascii="Tahoma" w:hAnsi="Tahoma" w:cs="Tahoma"/>
                <w:sz w:val="24"/>
                <w:szCs w:val="24"/>
              </w:rPr>
            </w:pPr>
            <w:r w:rsidRPr="00F10238">
              <w:rPr>
                <w:rFonts w:ascii="Tahoma" w:hAnsi="Tahoma" w:cs="Tahoma"/>
                <w:sz w:val="24"/>
                <w:szCs w:val="24"/>
              </w:rPr>
              <w:t>What other issues need to be addressed?</w:t>
            </w:r>
          </w:p>
          <w:p w14:paraId="560A6763" w14:textId="77777777" w:rsidR="00F10238" w:rsidRDefault="00F10238">
            <w:pPr>
              <w:rPr>
                <w:rFonts w:ascii="Tahoma" w:hAnsi="Tahoma" w:cs="Tahoma"/>
                <w:sz w:val="24"/>
                <w:szCs w:val="24"/>
              </w:rPr>
            </w:pPr>
          </w:p>
          <w:p w14:paraId="5DA15EB0" w14:textId="77777777" w:rsidR="00F10238" w:rsidRDefault="00F10238" w:rsidP="005051E5">
            <w:pPr>
              <w:pStyle w:val="ListParagraph"/>
              <w:numPr>
                <w:ilvl w:val="0"/>
                <w:numId w:val="1"/>
              </w:numPr>
              <w:rPr>
                <w:rFonts w:ascii="Tahoma" w:hAnsi="Tahoma" w:cs="Tahoma"/>
                <w:sz w:val="24"/>
                <w:szCs w:val="24"/>
              </w:rPr>
            </w:pPr>
            <w:r w:rsidRPr="005051E5">
              <w:rPr>
                <w:rFonts w:ascii="Tahoma" w:hAnsi="Tahoma" w:cs="Tahoma"/>
                <w:sz w:val="24"/>
                <w:szCs w:val="24"/>
              </w:rPr>
              <w:t>Please share any additional feedback:</w:t>
            </w:r>
          </w:p>
          <w:p w14:paraId="640F4BF6" w14:textId="27E37F8F" w:rsidR="005051E5" w:rsidRPr="005051E5" w:rsidRDefault="005051E5" w:rsidP="005051E5">
            <w:pPr>
              <w:pStyle w:val="ListParagraph"/>
              <w:ind w:left="360"/>
              <w:rPr>
                <w:rFonts w:ascii="Tahoma" w:hAnsi="Tahoma" w:cs="Tahoma"/>
                <w:sz w:val="32"/>
                <w:szCs w:val="32"/>
              </w:rPr>
            </w:pPr>
          </w:p>
        </w:tc>
      </w:tr>
      <w:tr w:rsidR="00FB40B6" w:rsidRPr="005051E5" w14:paraId="6FF0A270" w14:textId="77777777" w:rsidTr="005051E5">
        <w:tc>
          <w:tcPr>
            <w:tcW w:w="9350" w:type="dxa"/>
          </w:tcPr>
          <w:p w14:paraId="12B2BA2D" w14:textId="4C2DA697" w:rsidR="00FB40B6" w:rsidRDefault="005051E5">
            <w:pPr>
              <w:rPr>
                <w:rFonts w:ascii="Tahoma" w:hAnsi="Tahoma" w:cs="Tahoma"/>
                <w:b/>
                <w:bCs/>
                <w:color w:val="4472C4" w:themeColor="accent1"/>
                <w:sz w:val="28"/>
                <w:szCs w:val="28"/>
                <w:u w:val="single"/>
              </w:rPr>
            </w:pPr>
            <w:r w:rsidRPr="005051E5">
              <w:rPr>
                <w:rFonts w:ascii="Tahoma" w:hAnsi="Tahoma" w:cs="Tahoma"/>
                <w:b/>
                <w:bCs/>
                <w:color w:val="4472C4" w:themeColor="accent1"/>
                <w:sz w:val="28"/>
                <w:szCs w:val="28"/>
                <w:u w:val="single"/>
              </w:rPr>
              <w:t>SUPPORT ON TECHNOLOGY &amp; ANONYMOUS FEEDBACK:</w:t>
            </w:r>
          </w:p>
          <w:p w14:paraId="1421CE36" w14:textId="12BA5DF2" w:rsidR="005051E5" w:rsidRPr="005051E5" w:rsidRDefault="005051E5">
            <w:pPr>
              <w:rPr>
                <w:rFonts w:ascii="Tahoma" w:hAnsi="Tahoma" w:cs="Tahoma"/>
                <w:b/>
                <w:bCs/>
                <w:color w:val="4472C4" w:themeColor="accent1"/>
                <w:sz w:val="28"/>
                <w:szCs w:val="28"/>
                <w:u w:val="single"/>
              </w:rPr>
            </w:pPr>
          </w:p>
        </w:tc>
      </w:tr>
      <w:tr w:rsidR="00FB40B6" w14:paraId="25E0C4CC" w14:textId="77777777" w:rsidTr="005051E5">
        <w:tc>
          <w:tcPr>
            <w:tcW w:w="9350" w:type="dxa"/>
          </w:tcPr>
          <w:p w14:paraId="4A8D32C0" w14:textId="0AA71CE1" w:rsidR="00FB40B6" w:rsidRDefault="00FB40B6">
            <w:pPr>
              <w:rPr>
                <w:rFonts w:ascii="Tahoma" w:hAnsi="Tahoma" w:cs="Tahoma"/>
                <w:sz w:val="24"/>
                <w:szCs w:val="24"/>
              </w:rPr>
            </w:pPr>
            <w:r>
              <w:rPr>
                <w:rFonts w:ascii="Tahoma" w:hAnsi="Tahoma" w:cs="Tahoma"/>
                <w:sz w:val="24"/>
                <w:szCs w:val="24"/>
              </w:rPr>
              <w:t>Additional guidance is available on technology and anonymous feedback. Megan Murray (</w:t>
            </w:r>
            <w:hyperlink r:id="rId13" w:history="1">
              <w:r w:rsidRPr="005D4253">
                <w:rPr>
                  <w:rStyle w:val="Hyperlink"/>
                  <w:rFonts w:ascii="Tahoma" w:hAnsi="Tahoma" w:cs="Tahoma"/>
                  <w:sz w:val="24"/>
                  <w:szCs w:val="24"/>
                </w:rPr>
                <w:t>meganm@wcasa.org</w:t>
              </w:r>
            </w:hyperlink>
            <w:r>
              <w:rPr>
                <w:rFonts w:ascii="Tahoma" w:hAnsi="Tahoma" w:cs="Tahoma"/>
                <w:sz w:val="24"/>
                <w:szCs w:val="24"/>
              </w:rPr>
              <w:t>), WCASA Evaluation Coordinator, has experience working will these tools and is available for questions you may have about technology for facilitation, anonymous feedback, or other aspect of the AAR process.</w:t>
            </w:r>
          </w:p>
        </w:tc>
      </w:tr>
    </w:tbl>
    <w:p w14:paraId="283FD50A" w14:textId="77777777" w:rsidR="00F57578" w:rsidRPr="008B254F" w:rsidRDefault="00F57578" w:rsidP="005051E5">
      <w:pPr>
        <w:rPr>
          <w:rFonts w:ascii="Tahoma" w:hAnsi="Tahoma" w:cs="Tahoma"/>
          <w:b/>
          <w:bCs/>
          <w:color w:val="4472C4" w:themeColor="accent1"/>
          <w:sz w:val="24"/>
          <w:szCs w:val="24"/>
        </w:rPr>
      </w:pPr>
    </w:p>
    <w:sectPr w:rsidR="00F57578" w:rsidRPr="008B2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04C4"/>
    <w:multiLevelType w:val="hybridMultilevel"/>
    <w:tmpl w:val="25DA6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4F"/>
    <w:rsid w:val="000D5309"/>
    <w:rsid w:val="004C244B"/>
    <w:rsid w:val="005051E5"/>
    <w:rsid w:val="00521B8F"/>
    <w:rsid w:val="00595265"/>
    <w:rsid w:val="006844C3"/>
    <w:rsid w:val="006C719A"/>
    <w:rsid w:val="007015AB"/>
    <w:rsid w:val="00776D9E"/>
    <w:rsid w:val="00814136"/>
    <w:rsid w:val="008B254F"/>
    <w:rsid w:val="00933F9F"/>
    <w:rsid w:val="00A40EC0"/>
    <w:rsid w:val="00CA1873"/>
    <w:rsid w:val="00CF789F"/>
    <w:rsid w:val="00D32951"/>
    <w:rsid w:val="00D472E2"/>
    <w:rsid w:val="00E45ECC"/>
    <w:rsid w:val="00E84A77"/>
    <w:rsid w:val="00EA3740"/>
    <w:rsid w:val="00F10238"/>
    <w:rsid w:val="00F57578"/>
    <w:rsid w:val="00F77082"/>
    <w:rsid w:val="00FB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23DF"/>
  <w15:chartTrackingRefBased/>
  <w15:docId w15:val="{36F43B0D-DD0E-496A-A244-1D9C9651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309"/>
    <w:rPr>
      <w:color w:val="0563C1" w:themeColor="hyperlink"/>
      <w:u w:val="single"/>
    </w:rPr>
  </w:style>
  <w:style w:type="character" w:styleId="UnresolvedMention">
    <w:name w:val="Unresolved Mention"/>
    <w:basedOn w:val="DefaultParagraphFont"/>
    <w:uiPriority w:val="99"/>
    <w:semiHidden/>
    <w:unhideWhenUsed/>
    <w:rsid w:val="000D5309"/>
    <w:rPr>
      <w:color w:val="605E5C"/>
      <w:shd w:val="clear" w:color="auto" w:fill="E1DFDD"/>
    </w:rPr>
  </w:style>
  <w:style w:type="character" w:styleId="FollowedHyperlink">
    <w:name w:val="FollowedHyperlink"/>
    <w:basedOn w:val="DefaultParagraphFont"/>
    <w:uiPriority w:val="99"/>
    <w:semiHidden/>
    <w:unhideWhenUsed/>
    <w:rsid w:val="00814136"/>
    <w:rPr>
      <w:color w:val="954F72" w:themeColor="followedHyperlink"/>
      <w:u w:val="single"/>
    </w:rPr>
  </w:style>
  <w:style w:type="paragraph" w:styleId="ListParagraph">
    <w:name w:val="List Paragraph"/>
    <w:basedOn w:val="Normal"/>
    <w:uiPriority w:val="34"/>
    <w:qFormat/>
    <w:rsid w:val="00F1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5706806-Using-annotation-tools-on-a-shared-screen-or-whiteboard" TargetMode="External"/><Relationship Id="rId13" Type="http://schemas.openxmlformats.org/officeDocument/2006/relationships/hyperlink" Target="mailto:meganm@wcasa.org" TargetMode="External"/><Relationship Id="rId3" Type="http://schemas.openxmlformats.org/officeDocument/2006/relationships/settings" Target="settings.xml"/><Relationship Id="rId7" Type="http://schemas.openxmlformats.org/officeDocument/2006/relationships/hyperlink" Target="https://jamboard.google.com/" TargetMode="External"/><Relationship Id="rId12" Type="http://schemas.openxmlformats.org/officeDocument/2006/relationships/hyperlink" Target="https://docs.google.com/forms/d/1_uwyCCvP7l6Q5qUZXBTDz8xEMqg6ui-x2S6Eer004lg/copy?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jamboard" TargetMode="External"/><Relationship Id="rId11" Type="http://schemas.openxmlformats.org/officeDocument/2006/relationships/hyperlink" Target="https://www.google.com/forms/about/" TargetMode="External"/><Relationship Id="rId5" Type="http://schemas.openxmlformats.org/officeDocument/2006/relationships/hyperlink" Target="https://jamboard.google.com/" TargetMode="External"/><Relationship Id="rId15" Type="http://schemas.openxmlformats.org/officeDocument/2006/relationships/theme" Target="theme/theme1.xml"/><Relationship Id="rId10" Type="http://schemas.openxmlformats.org/officeDocument/2006/relationships/hyperlink" Target="https://help.surveymonkey.com/?ut_source=homepage&amp;ut_source3=megamenu" TargetMode="External"/><Relationship Id="rId4" Type="http://schemas.openxmlformats.org/officeDocument/2006/relationships/webSettings" Target="webSettings.xml"/><Relationship Id="rId9" Type="http://schemas.openxmlformats.org/officeDocument/2006/relationships/hyperlink" Target="https://www.polleverywhere.com/how-it-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Murray</dc:creator>
  <cp:keywords/>
  <dc:description/>
  <cp:lastModifiedBy>Megan Murray</cp:lastModifiedBy>
  <cp:revision>2</cp:revision>
  <dcterms:created xsi:type="dcterms:W3CDTF">2021-09-13T21:19:00Z</dcterms:created>
  <dcterms:modified xsi:type="dcterms:W3CDTF">2021-09-13T21:19:00Z</dcterms:modified>
</cp:coreProperties>
</file>